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7C" w:rsidRDefault="007D427C" w:rsidP="007D427C">
      <w:pPr>
        <w:jc w:val="right"/>
      </w:pPr>
      <w:r>
        <w:t>Согласовано</w:t>
      </w:r>
    </w:p>
    <w:p w:rsidR="007D427C" w:rsidRDefault="007D427C" w:rsidP="007D427C">
      <w:pPr>
        <w:jc w:val="right"/>
      </w:pPr>
      <w:r>
        <w:t>начальник управления</w:t>
      </w:r>
    </w:p>
    <w:p w:rsidR="007D427C" w:rsidRDefault="007D427C" w:rsidP="007D427C">
      <w:pPr>
        <w:jc w:val="right"/>
      </w:pPr>
      <w:r>
        <w:t>образования администрации</w:t>
      </w:r>
    </w:p>
    <w:p w:rsidR="007D427C" w:rsidRDefault="007D427C" w:rsidP="007D427C">
      <w:pPr>
        <w:jc w:val="right"/>
      </w:pPr>
      <w:proofErr w:type="spellStart"/>
      <w:r>
        <w:t>Харовского</w:t>
      </w:r>
      <w:proofErr w:type="spellEnd"/>
      <w:r>
        <w:t xml:space="preserve"> муниципального района</w:t>
      </w:r>
    </w:p>
    <w:p w:rsidR="007D427C" w:rsidRDefault="007D427C" w:rsidP="007D427C">
      <w:pPr>
        <w:jc w:val="right"/>
        <w:rPr>
          <w:u w:val="single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200025</wp:posOffset>
            </wp:positionV>
            <wp:extent cx="419100" cy="2857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27C" w:rsidRDefault="007D427C" w:rsidP="007D42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u w:val="single"/>
        </w:rPr>
        <w:t xml:space="preserve">/                                 / </w:t>
      </w:r>
      <w:proofErr w:type="spellStart"/>
      <w:r>
        <w:rPr>
          <w:u w:val="single"/>
        </w:rPr>
        <w:t>Е.В.Громова</w:t>
      </w:r>
      <w:proofErr w:type="spellEnd"/>
    </w:p>
    <w:p w:rsidR="007D427C" w:rsidRDefault="007D427C" w:rsidP="00A76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E0D" w:rsidRPr="00A76E0D" w:rsidRDefault="00A76E0D" w:rsidP="00A76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E0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684F4A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A76E0D">
        <w:rPr>
          <w:rFonts w:ascii="Times New Roman" w:hAnsi="Times New Roman" w:cs="Times New Roman"/>
          <w:b/>
          <w:sz w:val="28"/>
          <w:szCs w:val="28"/>
        </w:rPr>
        <w:t xml:space="preserve">МО   </w:t>
      </w:r>
      <w:bookmarkStart w:id="0" w:name="_GoBack"/>
      <w:bookmarkEnd w:id="0"/>
    </w:p>
    <w:p w:rsidR="00A76E0D" w:rsidRPr="00A76E0D" w:rsidRDefault="00A76E0D" w:rsidP="00A76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E0D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r w:rsidR="00684F4A">
        <w:rPr>
          <w:rFonts w:ascii="Times New Roman" w:hAnsi="Times New Roman" w:cs="Times New Roman"/>
          <w:b/>
          <w:sz w:val="28"/>
          <w:szCs w:val="28"/>
        </w:rPr>
        <w:t xml:space="preserve">  в областях</w:t>
      </w:r>
      <w:r w:rsidRPr="00A76E0D">
        <w:rPr>
          <w:rFonts w:ascii="Times New Roman" w:hAnsi="Times New Roman" w:cs="Times New Roman"/>
          <w:b/>
          <w:sz w:val="28"/>
          <w:szCs w:val="28"/>
        </w:rPr>
        <w:t xml:space="preserve"> искусства, технологии</w:t>
      </w:r>
    </w:p>
    <w:p w:rsidR="00A76E0D" w:rsidRPr="00A76E0D" w:rsidRDefault="00A76E0D" w:rsidP="00A76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E0D">
        <w:rPr>
          <w:rFonts w:ascii="Times New Roman" w:hAnsi="Times New Roman" w:cs="Times New Roman"/>
          <w:b/>
          <w:sz w:val="28"/>
          <w:szCs w:val="28"/>
        </w:rPr>
        <w:t xml:space="preserve"> за 2020-2021 учебный год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A76E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   В 2020</w:t>
      </w:r>
      <w:r w:rsidR="00684F4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- 2021 учебном году коллектив Р</w:t>
      </w:r>
      <w:r w:rsidRPr="00A76E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 работал над </w:t>
      </w:r>
      <w:r w:rsidRPr="00A76E0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темой</w:t>
      </w:r>
      <w:r w:rsidRPr="00A76E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</w:t>
      </w:r>
      <w:r w:rsidRPr="00A76E0D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«Повышение профессиональной компетентности учителей как условие совершенствования качества современного образования».</w:t>
      </w:r>
    </w:p>
    <w:p w:rsidR="00A76E0D" w:rsidRPr="00A76E0D" w:rsidRDefault="00A76E0D" w:rsidP="00A76E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A76E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Актуальность темы заключается в следующем:</w:t>
      </w:r>
    </w:p>
    <w:p w:rsidR="00A76E0D" w:rsidRPr="00A76E0D" w:rsidRDefault="00A76E0D" w:rsidP="00A76E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      </w:t>
      </w:r>
      <w:r w:rsidRPr="00A76E0D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 _Р</w:t>
      </w:r>
      <w:r w:rsidRPr="00A76E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еализация Концепции преподавания учебных предметов в области     «</w:t>
      </w:r>
      <w:r w:rsidR="00684F4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Искусство»,  </w:t>
      </w:r>
      <w:r w:rsidRPr="00A76E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«Технология»;</w:t>
      </w:r>
    </w:p>
    <w:p w:rsidR="00A76E0D" w:rsidRPr="00A76E0D" w:rsidRDefault="00A76E0D" w:rsidP="00A76E0D">
      <w:pPr>
        <w:spacing w:after="0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</w:t>
      </w:r>
      <w:r w:rsidRPr="00A76E0D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Необходимость  создания условий для творческого роста педагогов в условиях перехода </w:t>
      </w:r>
      <w:proofErr w:type="gramStart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новые ФГОС; </w:t>
      </w:r>
    </w:p>
    <w:p w:rsidR="00A76E0D" w:rsidRPr="00A76E0D" w:rsidRDefault="00A76E0D" w:rsidP="00A76E0D">
      <w:pPr>
        <w:spacing w:after="0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</w:t>
      </w:r>
      <w:r w:rsidRPr="00A76E0D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качества проведения учебных занятий на основе внедрения инновационных технологий;</w:t>
      </w:r>
    </w:p>
    <w:p w:rsidR="00A76E0D" w:rsidRPr="00A76E0D" w:rsidRDefault="00A76E0D" w:rsidP="00A76E0D">
      <w:pPr>
        <w:spacing w:after="0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</w:t>
      </w:r>
      <w:r w:rsidRPr="00A76E0D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Выявление, обобщение и распространение опыта творчески работающих учителей;</w:t>
      </w:r>
    </w:p>
    <w:p w:rsidR="00A76E0D" w:rsidRPr="00A76E0D" w:rsidRDefault="00A76E0D" w:rsidP="00A76E0D">
      <w:pPr>
        <w:spacing w:after="0" w:line="233" w:lineRule="atLeast"/>
        <w:ind w:left="720" w:hanging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</w:t>
      </w:r>
      <w:r w:rsidRPr="00A76E0D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Организация работы с одаренными детьми и детьми с ОВЗ.</w:t>
      </w: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</w:t>
      </w:r>
    </w:p>
    <w:p w:rsidR="00A76E0D" w:rsidRPr="00A76E0D" w:rsidRDefault="00A76E0D" w:rsidP="00A76E0D">
      <w:pPr>
        <w:spacing w:after="0" w:line="233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76E0D" w:rsidRPr="00A76E0D" w:rsidRDefault="00A76E0D" w:rsidP="00A76E0D">
      <w:pPr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A76E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Целью  методической  работы  является: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A76E0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повышение уровня профессиональной компетентности учителей, научно-методического и теоретического уровня преподавания искусства,  физической культуры, технологии; развитие способности педагога к рефлексивной оценке своих достижений; достижение качественного уровня </w:t>
      </w:r>
      <w:proofErr w:type="spellStart"/>
      <w:r w:rsidRPr="00A76E0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обученности</w:t>
      </w:r>
      <w:proofErr w:type="spellEnd"/>
      <w:r w:rsidRPr="00A76E0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учащихся.</w:t>
      </w:r>
    </w:p>
    <w:p w:rsidR="00A76E0D" w:rsidRPr="00A76E0D" w:rsidRDefault="00A76E0D" w:rsidP="00A76E0D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Основные задачи методической работы: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A76E0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A76E0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Использовать в педагогической практике эффективные системы, технологии, формы и средства обучения, в том числе информационно-коммуникативные с целью повышения профессиональной компетентности учителей.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</w:t>
      </w:r>
      <w:r w:rsidRPr="00A76E0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A76E0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Создание условий для осуществления проектной и инновационной деятельности учителя и ученика.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A76E0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A76E0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Развитие педагогического потенциала учителя через внедрение и развитие информационных технологий в школе, современных педагогических технологий.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A76E0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A76E0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Активизировать деятельность по вовлечению педагогов в профессиональные конкурсы;  учащихся - в творческие конкурсы разного уровня.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A76E0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A76E0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Продолжать работу по выявлению «одарённых» учащихся, способствовать развитию их творческого потенциала.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A76E0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A76E0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Продолжить изучение, обобщение и распространение имеющегося опыта по эффективному использованию передовых педагогических методик.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A76E0D"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 работы: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A76E0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A76E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овладение педагогами МО системой преподавания предметов в соответствии с ФГОС;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A76E0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A76E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повышение мотивации к изучению предметов через вовлечение учащихся в различные виды урочной, внеурочной и внеклассной деятельности;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A76E0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A76E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повышение качества знаний учащихся путем применения индивидуального, дифференцированного и личностно-ориентированного подходов и современных педагогических технологий;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A76E0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A76E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успешное участие в интеллектуальных конкурсах, олимпиадах;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</w:t>
      </w: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</w:t>
      </w: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</w:t>
      </w: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</w:t>
      </w: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</w:t>
      </w: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</w:t>
      </w: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</w:t>
      </w: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</w:t>
      </w: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</w:t>
      </w: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</w:t>
      </w: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</w:t>
      </w: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A76E0D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усовершенствование и повышение педагогического мастерства учителей за счет повышения квалификации, овладение современных педагогических технологий, изучения новинок методической литературы.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Цели, поставленные  учителями нашего методического объединения, успешно внедрялись в учебный процесс, а особенно всесторонне развивались творческие способности учащихся на уроках и во внеурочное время.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своей работе они применяют  современные методы обучения.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 создавали психологическую комфортность на уроках,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применяли индивидуальный,  дифференцированный подход в обучении,   методы проведения современного урока, </w:t>
      </w:r>
      <w:proofErr w:type="spellStart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технологии, активно проводят и участвуют в районных  конкурсах,  региональных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соревнованиях</w:t>
      </w:r>
      <w:proofErr w:type="gramEnd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                                                                                                                  В соответствии  с целью и задачами   учителя   методического объединения   работают  над   темами  самообразования.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  Темы самообразования играют большую роль в педагогической практике всех учителей - накапливается опыт, который реализуется   на уроках, во внеурочное время, на внеклассных мероприятиях, в выступлениях на заседаниях </w:t>
      </w:r>
      <w:r w:rsidR="00684F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МО.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</w:t>
      </w:r>
      <w:r w:rsidR="00684F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мы, которые рассматривались на Р</w:t>
      </w:r>
      <w:r w:rsidRPr="00A76E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МО:</w:t>
      </w:r>
    </w:p>
    <w:p w:rsidR="00A76E0D" w:rsidRPr="00A76E0D" w:rsidRDefault="00A76E0D" w:rsidP="00A76E0D">
      <w:pPr>
        <w:shd w:val="clear" w:color="auto" w:fill="FFFFFF"/>
        <w:spacing w:after="0" w:afterAutospacing="1" w:line="233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</w:t>
      </w:r>
      <w:r w:rsidRPr="00A76E0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Pr="00A76E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"</w:t>
      </w:r>
      <w:r w:rsidRPr="00A76E0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Планирование и организация методической работы учителей технологии, физической культуры, искусства  на 2020 – 2021 учебный год</w:t>
      </w:r>
      <w:proofErr w:type="gramStart"/>
      <w:r w:rsidRPr="00A76E0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.".</w:t>
      </w:r>
      <w:proofErr w:type="gramEnd"/>
    </w:p>
    <w:p w:rsidR="00A76E0D" w:rsidRPr="00A76E0D" w:rsidRDefault="00A76E0D" w:rsidP="00A76E0D">
      <w:pPr>
        <w:shd w:val="clear" w:color="auto" w:fill="FFFFFF"/>
        <w:spacing w:after="0" w:line="233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</w:t>
      </w:r>
      <w:r w:rsidRPr="00A76E0D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</w:t>
      </w:r>
      <w:r w:rsidRPr="00A76E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Причины и факторы, вызывающие затруднения в процессе учебной деятельности"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</w:t>
      </w:r>
      <w:r w:rsidRPr="00A76E0D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</w:t>
      </w:r>
      <w:r w:rsidRPr="00A76E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«Досуговое  времяпровождение -  как фактор повышения мотивации к развитию общей культуры личности»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</w:t>
      </w:r>
      <w:r w:rsidRPr="00A76E0D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</w:t>
      </w:r>
      <w:r w:rsidRPr="00A76E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«Инновационная деятельность учителя – ресурс развития профессионализма».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A76E0D" w:rsidRPr="00A76E0D" w:rsidRDefault="00684F4A" w:rsidP="00A76E0D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Заседания Р</w:t>
      </w:r>
      <w:r w:rsidR="00A76E0D"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 проводились  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заседаниях рабочих групп</w:t>
      </w:r>
      <w:r w:rsidR="00A76E0D"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  на которых учителя  знакомились с Концепцией преподавания учебных предметов    технологии,  искусства,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76E0D"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изучали нормативные документы, разрабатывали и согласовывали рабочие программы по предметам.   Теоретические вопросы, рассмотренные на ШМО,  отвечали задачам работы учителей: повышению качества знаний учащихся, профессиональному росту педагогов, вопросам модернизации образования, совершенствованию работы по </w:t>
      </w:r>
      <w:proofErr w:type="spellStart"/>
      <w:r w:rsidR="00A76E0D"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гуманизации</w:t>
      </w:r>
      <w:proofErr w:type="spellEnd"/>
      <w:r w:rsidR="00A76E0D"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="00A76E0D"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здорвьесбережению</w:t>
      </w:r>
      <w:proofErr w:type="spellEnd"/>
      <w:r w:rsidR="00A76E0D"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В соответствии с темой методического объединения строилась вся деятельность  </w:t>
      </w:r>
      <w:r w:rsidR="00684F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 учителей-предметников. Работая в этом направлении, учителя обращали внимание  на создание психологической комфортности в классе, учитывали  психологические особенности учащихся, обращали особое внимание на работу по схеме «учитель-ученик» в свете решения конфликтных ситуаций и создания благоприятных условий для обеих сторон. Учителя старались применять на уроках дифференцированный подход к каждому ученику, изучали методы проведения современного урока, посещали открытые уроки  коллег, изучали  и внедряли  новые технологии, совершенствовали  процесс изучения и  преподавания  своего предмета.</w:t>
      </w:r>
    </w:p>
    <w:p w:rsidR="00A76E0D" w:rsidRPr="00A76E0D" w:rsidRDefault="00A76E0D" w:rsidP="00A76E0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Работа с одаренными детьми - одно из приоритетных направлений национальной образовательной инициативы «Наша новая школа». Выявление и поддержка талантливых  детей идут через учебную, внеурочную деятельность, творческие конкурсы и олимпиады. Ежегодно, в ноябре, декабре, проводятся районные олимпиады школьников. Учителя нашего </w:t>
      </w:r>
      <w:r w:rsidR="00684F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 активно готовят обучающихся для участия в олимпиадах, конкурсах различного уровня. </w:t>
      </w:r>
    </w:p>
    <w:p w:rsidR="00A76E0D" w:rsidRPr="00A76E0D" w:rsidRDefault="00A76E0D" w:rsidP="00A76E0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76E0D" w:rsidRPr="00A76E0D" w:rsidRDefault="00A76E0D" w:rsidP="00A7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  Прошедший учебный год отметился новой   формой обучения </w:t>
      </w:r>
      <w:proofErr w:type="gramStart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–д</w:t>
      </w:r>
      <w:proofErr w:type="gramEnd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истанционной. На протяжении   учебного года общение велось в новом формате в связи с эпидемией </w:t>
      </w:r>
      <w:proofErr w:type="spellStart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короновируса</w:t>
      </w:r>
      <w:proofErr w:type="spellEnd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  </w:t>
      </w:r>
    </w:p>
    <w:p w:rsidR="00A76E0D" w:rsidRPr="00A76E0D" w:rsidRDefault="00684F4A" w:rsidP="00A7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 На уроках педагоги   Р</w:t>
      </w:r>
      <w:r w:rsidR="00A76E0D"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 активно используют новые технологии, элементы ИКТ. Они стремятся идти в ногу со временем, осваивают современные технические средства и наглядные пособия, используют их</w:t>
      </w:r>
    </w:p>
    <w:p w:rsidR="00A76E0D" w:rsidRPr="00A76E0D" w:rsidRDefault="00A76E0D" w:rsidP="00A7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планировании и проведении своих уроков.  У каждого учителя создаётся</w:t>
      </w:r>
    </w:p>
    <w:p w:rsidR="00A76E0D" w:rsidRPr="00A76E0D" w:rsidRDefault="00A76E0D" w:rsidP="00A7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своя методическая копилка дидактических материалов, заданий, тестов, презентаций, которыми может пользоваться любой учитель по необходимости.  </w:t>
      </w:r>
    </w:p>
    <w:p w:rsidR="00A76E0D" w:rsidRPr="00A76E0D" w:rsidRDefault="00A76E0D" w:rsidP="00A7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 Много было сделано по развитию </w:t>
      </w:r>
      <w:proofErr w:type="spellStart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технологий в учебном процессе. Например, </w:t>
      </w:r>
      <w:proofErr w:type="spellStart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действия: </w:t>
      </w:r>
    </w:p>
    <w:p w:rsidR="00A76E0D" w:rsidRPr="00A76E0D" w:rsidRDefault="00A76E0D" w:rsidP="00A7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оптимальная плотность урока;  чередование учебной деятельности. </w:t>
      </w:r>
    </w:p>
    <w:p w:rsidR="00A76E0D" w:rsidRPr="00A76E0D" w:rsidRDefault="00A76E0D" w:rsidP="00A7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 Проанализировав   работу методического объединения</w:t>
      </w:r>
    </w:p>
    <w:p w:rsidR="00A76E0D" w:rsidRPr="00A76E0D" w:rsidRDefault="00A76E0D" w:rsidP="00A7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учителей за прошедший 2020 – 2021  учебный год можно сделать </w:t>
      </w:r>
      <w:r w:rsidRPr="00A76E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выводы:</w:t>
      </w:r>
    </w:p>
    <w:p w:rsidR="00A76E0D" w:rsidRPr="00A76E0D" w:rsidRDefault="00A76E0D" w:rsidP="00A7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работу учителей  искусства, технологии </w:t>
      </w:r>
      <w:r w:rsidR="00684F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признать удовлетворительной.</w:t>
      </w:r>
    </w:p>
    <w:p w:rsidR="00A76E0D" w:rsidRPr="00A76E0D" w:rsidRDefault="00A76E0D" w:rsidP="00A7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Рекомендуется:</w:t>
      </w:r>
    </w:p>
    <w:p w:rsidR="00A76E0D" w:rsidRPr="00A76E0D" w:rsidRDefault="00A76E0D" w:rsidP="00A7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</w:t>
      </w:r>
      <w:r w:rsidRPr="00A76E0D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продолжить работу в новом учебном году по проблемам ШМО и школы;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</w:t>
      </w:r>
      <w:r w:rsidRPr="00A76E0D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провести неделю эстетического цикла;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76E0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</w:t>
      </w:r>
      <w:r w:rsidRPr="00A76E0D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принимать самое активное участие в конкурсах, олимпиадах,   соревнованиях,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  сделать сильным уровень заинтересованности в научно-методической работе,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   освоить продуктивный метод дистанционного обучения,</w:t>
      </w:r>
    </w:p>
    <w:p w:rsidR="00A76E0D" w:rsidRPr="00A76E0D" w:rsidRDefault="00A76E0D" w:rsidP="00A76E0D">
      <w:pPr>
        <w:shd w:val="clear" w:color="auto" w:fill="FFFFFF"/>
        <w:spacing w:after="0" w:line="233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   продолжить работу по разработке рабочих программ,</w:t>
      </w:r>
    </w:p>
    <w:p w:rsidR="00A76E0D" w:rsidRPr="00A76E0D" w:rsidRDefault="00A76E0D" w:rsidP="00A76E0D">
      <w:pPr>
        <w:shd w:val="clear" w:color="auto" w:fill="FFFFFF"/>
        <w:spacing w:before="100" w:beforeAutospacing="1" w:after="0" w:afterAutospacing="1" w:line="233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Пути </w:t>
      </w:r>
      <w:r w:rsidRPr="00A76E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решения</w:t>
      </w: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проблем:</w:t>
      </w:r>
    </w:p>
    <w:p w:rsidR="00A76E0D" w:rsidRPr="00A76E0D" w:rsidRDefault="00A76E0D" w:rsidP="00A76E0D">
      <w:pPr>
        <w:shd w:val="clear" w:color="auto" w:fill="FFFFFF"/>
        <w:spacing w:before="100" w:beforeAutospacing="1" w:after="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Повышать уровень теоретического, методического, профессионального мастерства учителей и их компетенции в области ИКТ.</w:t>
      </w:r>
    </w:p>
    <w:p w:rsidR="00A76E0D" w:rsidRPr="00A76E0D" w:rsidRDefault="00A76E0D" w:rsidP="00A76E0D">
      <w:pPr>
        <w:shd w:val="clear" w:color="auto" w:fill="FFFFFF"/>
        <w:spacing w:before="100" w:beforeAutospacing="1" w:after="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</w:t>
      </w:r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Совершенствовать подходы к организации образовательного процесса.</w:t>
      </w:r>
    </w:p>
    <w:p w:rsidR="00A76E0D" w:rsidRPr="00A76E0D" w:rsidRDefault="00A76E0D" w:rsidP="00A76E0D">
      <w:pPr>
        <w:shd w:val="clear" w:color="auto" w:fill="FFFFFF"/>
        <w:spacing w:before="100" w:beforeAutospacing="1" w:after="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 xml:space="preserve">Создавать условия для обучения каждого школьника в зоне его ближайшего развития через систему, дифференцированного и личностно-ориентированного и </w:t>
      </w:r>
      <w:proofErr w:type="spellStart"/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деятельностного</w:t>
      </w:r>
      <w:proofErr w:type="spellEnd"/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подходов и современных педагогических технологий.</w:t>
      </w:r>
    </w:p>
    <w:p w:rsidR="00A76E0D" w:rsidRPr="00A76E0D" w:rsidRDefault="00A76E0D" w:rsidP="00A76E0D">
      <w:pPr>
        <w:shd w:val="clear" w:color="auto" w:fill="FFFFFF"/>
        <w:spacing w:before="100" w:beforeAutospacing="1" w:after="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</w:t>
      </w:r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 xml:space="preserve">Создать условия для формирования гражданственности и патриотического </w:t>
      </w:r>
      <w:proofErr w:type="gramStart"/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воспитания</w:t>
      </w:r>
      <w:proofErr w:type="gramEnd"/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обучающихся в ходе учебной и внеклассной работы.</w:t>
      </w:r>
    </w:p>
    <w:p w:rsidR="00A76E0D" w:rsidRDefault="00A76E0D" w:rsidP="00A76E0D">
      <w:pPr>
        <w:shd w:val="clear" w:color="auto" w:fill="FFFFFF"/>
        <w:spacing w:before="100" w:beforeAutospacing="1" w:after="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</w:t>
      </w:r>
      <w:r w:rsidRPr="00A76E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Продолжить работу с одарёнными детьми через привлечение их к исследовательской деятельности, подготовку к олимпиадам, внеклассные мероприятия по предметам.</w:t>
      </w:r>
    </w:p>
    <w:p w:rsidR="00684F4A" w:rsidRPr="00A76E0D" w:rsidRDefault="00684F4A" w:rsidP="00A76E0D">
      <w:pPr>
        <w:shd w:val="clear" w:color="auto" w:fill="FFFFFF"/>
        <w:spacing w:before="100" w:beforeAutospacing="1" w:after="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  Постепенно реализовывать Концепцию учебных предметов в образовательном процессе.</w:t>
      </w:r>
    </w:p>
    <w:p w:rsidR="00A76E0D" w:rsidRPr="00A76E0D" w:rsidRDefault="00A76E0D" w:rsidP="00A76E0D">
      <w:pPr>
        <w:rPr>
          <w:rFonts w:ascii="Times New Roman" w:hAnsi="Times New Roman" w:cs="Times New Roman"/>
          <w:sz w:val="28"/>
          <w:szCs w:val="28"/>
        </w:rPr>
      </w:pPr>
    </w:p>
    <w:p w:rsidR="00A76E0D" w:rsidRPr="00A76E0D" w:rsidRDefault="00A76E0D" w:rsidP="00A76E0D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6E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Участие в </w:t>
      </w:r>
      <w:proofErr w:type="spellStart"/>
      <w:r w:rsidRPr="00A76E0D">
        <w:rPr>
          <w:rFonts w:ascii="Times New Roman" w:hAnsi="Times New Roman" w:cs="Times New Roman"/>
          <w:b/>
          <w:sz w:val="28"/>
          <w:szCs w:val="28"/>
        </w:rPr>
        <w:t>вебинарах</w:t>
      </w:r>
      <w:proofErr w:type="spellEnd"/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84"/>
        <w:gridCol w:w="2548"/>
        <w:gridCol w:w="1974"/>
        <w:gridCol w:w="1837"/>
        <w:gridCol w:w="2362"/>
      </w:tblGrid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A76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gramEnd"/>
            <w:r w:rsidRPr="00A76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suppressAutoHyphens/>
              <w:spacing w:after="283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мероприятия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AutoHyphens/>
              <w:spacing w:after="283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 (школьный, районный, областной)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AutoHyphens/>
              <w:spacing w:after="283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 участия (выступление, слушатель, открытый урок или мероприятие, мастер-класс)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suppressAutoHyphens/>
              <w:spacing w:after="283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Вебинар</w:t>
            </w:r>
            <w:r w:rsidRPr="00A76E0D">
              <w:rPr>
                <w:rFonts w:ascii="Times New Roman" w:eastAsia="Times New Roman" w:hAnsi="Times New Roman" w:cs="Times New Roman"/>
                <w:b/>
                <w:color w:val="282828"/>
                <w:sz w:val="23"/>
                <w:szCs w:val="23"/>
                <w:shd w:val="clear" w:color="auto" w:fill="FFFFFF"/>
                <w:lang w:eastAsia="ar-SA"/>
              </w:rPr>
              <w:t>.</w:t>
            </w:r>
            <w:r w:rsidRPr="00A76E0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shd w:val="clear" w:color="auto" w:fill="FFFFFF"/>
                <w:lang w:eastAsia="ar-SA"/>
              </w:rPr>
              <w:t xml:space="preserve">  «Информационное технологическое образование: от новых компетенций педагога к формированию </w:t>
            </w:r>
            <w:proofErr w:type="spellStart"/>
            <w:r w:rsidRPr="00A76E0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shd w:val="clear" w:color="auto" w:fill="FFFFFF"/>
                <w:lang w:eastAsia="ar-SA"/>
              </w:rPr>
              <w:t>конкурентноспособных</w:t>
            </w:r>
            <w:proofErr w:type="spellEnd"/>
            <w:r w:rsidRPr="00A76E0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shd w:val="clear" w:color="auto" w:fill="FFFFFF"/>
                <w:lang w:eastAsia="ar-SA"/>
              </w:rPr>
              <w:t xml:space="preserve"> преимуществ выпускника»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областной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Слушатели</w:t>
            </w:r>
          </w:p>
          <w:p w:rsidR="00A76E0D" w:rsidRPr="00A76E0D" w:rsidRDefault="00684F4A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Учителя технологии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Слушали выступления методистов, автора  УМК </w:t>
            </w:r>
            <w:proofErr w:type="spellStart"/>
            <w:r w:rsidRPr="00A7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Бешенкова</w:t>
            </w:r>
            <w:proofErr w:type="spellEnd"/>
            <w:r w:rsidRPr="00A7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С. А руководителя группы разработки методической концепции и УМК модульного курса технологии.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  <w:color w:val="282828"/>
                <w:sz w:val="23"/>
                <w:szCs w:val="23"/>
                <w:shd w:val="clear" w:color="auto" w:fill="FFFFFF"/>
              </w:rPr>
            </w:pPr>
            <w:r w:rsidRPr="00A76E0D">
              <w:rPr>
                <w:rFonts w:ascii="Times New Roman" w:eastAsia="Calibri" w:hAnsi="Times New Roman" w:cs="Times New Roman"/>
                <w:color w:val="282828"/>
                <w:sz w:val="23"/>
                <w:szCs w:val="23"/>
                <w:shd w:val="clear" w:color="auto" w:fill="FFFFFF"/>
              </w:rPr>
              <w:t xml:space="preserve">Вебинар. Новый курс технологии как платформа современного информационно-технологического образования. Образовательный курс «Технологии» в цифровой среде школы 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областной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Слушатели </w:t>
            </w:r>
            <w:r w:rsidR="00684F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76E0D" w:rsidRPr="00A76E0D" w:rsidRDefault="00684F4A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 технологии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 xml:space="preserve">1) Новый курс технологии как платформа современного информационно-технологического образования </w:t>
            </w:r>
          </w:p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2) Робототехника, программирование, 3D: новая классика проектной деятельности на уроках технологии</w:t>
            </w:r>
            <w:r w:rsidRPr="00A76E0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</w:pPr>
            <w:r w:rsidRPr="00A76E0D"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  <w:t>Вебинар. Организация технологической подготовки по адаптированной программе лиц с ОВЗ</w:t>
            </w:r>
          </w:p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областной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Слушатели</w:t>
            </w:r>
          </w:p>
          <w:p w:rsidR="00A76E0D" w:rsidRPr="00A76E0D" w:rsidRDefault="00A76E0D" w:rsidP="008604C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Учителя </w:t>
            </w:r>
            <w:r w:rsidR="008604C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8604CD">
              <w:rPr>
                <w:rFonts w:ascii="Times New Roman" w:eastAsia="Times New Roman" w:hAnsi="Times New Roman" w:cs="Times New Roman"/>
                <w:lang w:eastAsia="ar-SA"/>
              </w:rPr>
              <w:t xml:space="preserve"> РМО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Как создать условия с обучающимися с ОВЗ и разработка образовательных программ (АООП)</w:t>
            </w:r>
            <w:proofErr w:type="gramEnd"/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</w:pPr>
            <w:r w:rsidRPr="00A76E0D"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  <w:t xml:space="preserve">Информационный вебинар «Беспилотный транспорт».  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областной</w:t>
            </w:r>
          </w:p>
        </w:tc>
        <w:tc>
          <w:tcPr>
            <w:tcW w:w="1837" w:type="dxa"/>
          </w:tcPr>
          <w:p w:rsidR="00A76E0D" w:rsidRDefault="008604C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 технологии</w:t>
            </w: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8604CD" w:rsidRPr="00A76E0D" w:rsidRDefault="008604C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Слушатели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  <w:t xml:space="preserve">На уроке «Беспилотный транспорт» ученики оказались на месте разработчиков </w:t>
            </w:r>
            <w:proofErr w:type="spellStart"/>
            <w:r w:rsidRPr="00A76E0D"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  <w:t>автономномных</w:t>
            </w:r>
            <w:proofErr w:type="spellEnd"/>
            <w:r w:rsidRPr="00A76E0D"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  <w:t xml:space="preserve"> автомобилей и познакомились с технологиями «под капотом»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</w:pPr>
            <w:r w:rsidRPr="00A76E0D"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  <w:t>Вебинар по вопросам образовательной деятельности центров «Точка роста»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областной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Слушатели</w:t>
            </w:r>
          </w:p>
          <w:p w:rsidR="00A76E0D" w:rsidRPr="00A76E0D" w:rsidRDefault="00A76E0D" w:rsidP="008604C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Учителя </w:t>
            </w:r>
            <w:r w:rsidR="008604CD">
              <w:rPr>
                <w:rFonts w:ascii="Times New Roman" w:eastAsia="Times New Roman" w:hAnsi="Times New Roman" w:cs="Times New Roman"/>
                <w:lang w:eastAsia="ar-SA"/>
              </w:rPr>
              <w:t xml:space="preserve"> РМО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Реализация дополнительных общеобразовательных программ на базе центров «Точка Роста».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</w:pPr>
            <w:r w:rsidRPr="00A76E0D"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  <w:t xml:space="preserve">Вебинар по смешанному и </w:t>
            </w:r>
            <w:r w:rsidRPr="00A76E0D"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  <w:lastRenderedPageBreak/>
              <w:t>дистанционному обучению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областной</w:t>
            </w:r>
          </w:p>
        </w:tc>
        <w:tc>
          <w:tcPr>
            <w:tcW w:w="1837" w:type="dxa"/>
          </w:tcPr>
          <w:p w:rsidR="00A76E0D" w:rsidRPr="00A76E0D" w:rsidRDefault="00A76E0D" w:rsidP="008604C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слушатели Учителя </w:t>
            </w:r>
            <w:r w:rsidR="008604CD">
              <w:rPr>
                <w:rFonts w:ascii="Times New Roman" w:eastAsia="Times New Roman" w:hAnsi="Times New Roman" w:cs="Times New Roman"/>
                <w:lang w:eastAsia="ar-SA"/>
              </w:rPr>
              <w:t xml:space="preserve"> РМО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 xml:space="preserve">Изучили личный кабинет ученика и </w:t>
            </w:r>
            <w:r w:rsidRPr="00A76E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lastRenderedPageBreak/>
              <w:t>учителя и их возможности.</w:t>
            </w:r>
            <w:r w:rsidRPr="00A76E0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br/>
            </w:r>
            <w:r w:rsidRPr="00A76E0D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A2C27E9" wp14:editId="6B03FA59">
                  <wp:extent cx="154940" cy="154940"/>
                  <wp:effectExtent l="0" t="0" r="0" b="0"/>
                  <wp:docPr id="1" name="Рисунок 1" descr="Описание: 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6E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 xml:space="preserve"> Обсудим возможности домашних заданий </w:t>
            </w:r>
            <w:proofErr w:type="spellStart"/>
            <w:r w:rsidRPr="00A76E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Skysmart</w:t>
            </w:r>
            <w:proofErr w:type="spellEnd"/>
            <w:r w:rsidRPr="00A76E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.</w:t>
            </w:r>
            <w:r w:rsidRPr="00A76E0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br/>
            </w:r>
            <w:r w:rsidRPr="00A76E0D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2A806F8" wp14:editId="53201B74">
                  <wp:extent cx="154940" cy="154940"/>
                  <wp:effectExtent l="0" t="0" r="0" b="0"/>
                  <wp:docPr id="2" name="Рисунок 2" descr="Описание: 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6E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 xml:space="preserve"> Находили способы мотивации учеников 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</w:pPr>
            <w:r w:rsidRPr="00A76E0D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ar-SA"/>
              </w:rPr>
              <w:t xml:space="preserve">«Вебинар: «Разработка и реализация рабочей программы по учебному предмету «Технология» на уровне основного общего образования в соответствии с </w:t>
            </w:r>
            <w:proofErr w:type="spellStart"/>
            <w:r w:rsidRPr="00A76E0D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ar-SA"/>
              </w:rPr>
              <w:t>блочно</w:t>
            </w:r>
            <w:proofErr w:type="spellEnd"/>
            <w:r w:rsidRPr="00A76E0D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ar-SA"/>
              </w:rPr>
              <w:t>-модульной структурой»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областной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Слушатели</w:t>
            </w: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60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76E0D" w:rsidRPr="00A76E0D" w:rsidRDefault="008604C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 технологии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Целью новой редакции ПООП ООО является обеспечение образовательной модели, которая позволит   внедрить современное содержание предметной области «Технология» в рамках  ООО.</w:t>
            </w:r>
            <w:r w:rsidRPr="00A76E0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br/>
            </w:r>
            <w:r w:rsidRPr="00A76E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 xml:space="preserve">    Даны "Методические рекомендации по разработке и реализации рабочей программы по учебному предмету «Технология» на уровне ООО в соответствии с </w:t>
            </w:r>
            <w:proofErr w:type="spellStart"/>
            <w:r w:rsidRPr="00A76E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блочно</w:t>
            </w:r>
            <w:proofErr w:type="spellEnd"/>
            <w:r w:rsidRPr="00A76E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-модульной структурой в организациях Вологодской области"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Урок цифры «Цифровое производство»</w:t>
            </w:r>
          </w:p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  <w:color w:val="282828"/>
                <w:shd w:val="clear" w:color="auto" w:fill="FFFFFF"/>
              </w:rPr>
            </w:pP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областной</w:t>
            </w:r>
          </w:p>
        </w:tc>
        <w:tc>
          <w:tcPr>
            <w:tcW w:w="1837" w:type="dxa"/>
          </w:tcPr>
          <w:p w:rsidR="00A76E0D" w:rsidRPr="00A76E0D" w:rsidRDefault="008604C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Учителя технологии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i/>
              </w:rPr>
            </w:pPr>
            <w:r w:rsidRPr="00A76E0D">
              <w:rPr>
                <w:rFonts w:ascii="Times New Roman" w:eastAsia="Calibri" w:hAnsi="Times New Roman" w:cs="Times New Roman"/>
              </w:rPr>
              <w:t xml:space="preserve">На уроке «Цифровое производство» школьники познакомились с понятием из сферы автоматизации предприятий. Узнали о специалистах, которые проводят цифровую трансформацию предприятий и как стать специалистом по </w:t>
            </w:r>
            <w:proofErr w:type="spellStart"/>
            <w:r w:rsidRPr="00A76E0D">
              <w:rPr>
                <w:rFonts w:ascii="Times New Roman" w:eastAsia="Calibri" w:hAnsi="Times New Roman" w:cs="Times New Roman"/>
              </w:rPr>
              <w:t>цифровизации</w:t>
            </w:r>
            <w:proofErr w:type="spellEnd"/>
            <w:r w:rsidRPr="00A76E0D">
              <w:rPr>
                <w:rFonts w:ascii="Times New Roman" w:eastAsia="Calibri" w:hAnsi="Times New Roman" w:cs="Times New Roman"/>
              </w:rPr>
              <w:t xml:space="preserve">, почему стоит выбрать эту профессию, что надо знать и уметь. </w:t>
            </w:r>
            <w:r w:rsidRPr="00A76E0D">
              <w:rPr>
                <w:rFonts w:ascii="Times New Roman" w:eastAsia="Calibri" w:hAnsi="Times New Roman" w:cs="Times New Roman"/>
                <w:i/>
              </w:rPr>
              <w:t>Проведено в 8 классах (мальчики) 38 человек</w:t>
            </w:r>
          </w:p>
        </w:tc>
      </w:tr>
      <w:tr w:rsidR="00A76E0D" w:rsidRPr="00A76E0D" w:rsidTr="00F20C34">
        <w:tc>
          <w:tcPr>
            <w:tcW w:w="9605" w:type="dxa"/>
            <w:gridSpan w:val="5"/>
          </w:tcPr>
          <w:p w:rsidR="00A76E0D" w:rsidRPr="00A76E0D" w:rsidRDefault="00A76E0D" w:rsidP="00A76E0D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</w:rPr>
            </w:pPr>
            <w:r w:rsidRPr="00A76E0D">
              <w:rPr>
                <w:rFonts w:ascii="Times New Roman" w:eastAsia="Calibri" w:hAnsi="Times New Roman" w:cs="Times New Roman"/>
                <w:b/>
              </w:rPr>
              <w:t>Открытые уроки и выступления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Проведение открытых  онлайн-уроков «</w:t>
            </w:r>
            <w:proofErr w:type="spellStart"/>
            <w:r w:rsidRPr="00A76E0D">
              <w:rPr>
                <w:rFonts w:ascii="Times New Roman" w:eastAsia="Calibri" w:hAnsi="Times New Roman" w:cs="Times New Roman"/>
              </w:rPr>
              <w:t>Проектория</w:t>
            </w:r>
            <w:proofErr w:type="spellEnd"/>
            <w:r w:rsidRPr="00A76E0D">
              <w:rPr>
                <w:rFonts w:ascii="Times New Roman" w:eastAsia="Calibri" w:hAnsi="Times New Roman" w:cs="Times New Roman"/>
              </w:rPr>
              <w:t>»</w:t>
            </w:r>
          </w:p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областной</w:t>
            </w:r>
          </w:p>
        </w:tc>
        <w:tc>
          <w:tcPr>
            <w:tcW w:w="1837" w:type="dxa"/>
          </w:tcPr>
          <w:p w:rsidR="00A76E0D" w:rsidRPr="00A76E0D" w:rsidRDefault="008604C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организаторы</w:t>
            </w:r>
          </w:p>
          <w:p w:rsidR="00A76E0D" w:rsidRPr="00A76E0D" w:rsidRDefault="008604C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 технологии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Calibri" w:eastAsia="Calibri" w:hAnsi="Calibri" w:cs="Times New Roman"/>
              </w:rPr>
              <w:t xml:space="preserve">   </w:t>
            </w:r>
            <w:r w:rsidRPr="00A76E0D">
              <w:rPr>
                <w:rFonts w:ascii="Times New Roman" w:eastAsia="Calibri" w:hAnsi="Times New Roman" w:cs="Times New Roman"/>
              </w:rPr>
              <w:t>Онлайн-уроки «</w:t>
            </w:r>
            <w:proofErr w:type="spellStart"/>
            <w:r w:rsidRPr="00A76E0D">
              <w:rPr>
                <w:rFonts w:ascii="Times New Roman" w:eastAsia="Calibri" w:hAnsi="Times New Roman" w:cs="Times New Roman"/>
              </w:rPr>
              <w:t>Проектория</w:t>
            </w:r>
            <w:proofErr w:type="spellEnd"/>
            <w:r w:rsidRPr="00A76E0D">
              <w:rPr>
                <w:rFonts w:ascii="Times New Roman" w:eastAsia="Calibri" w:hAnsi="Times New Roman" w:cs="Times New Roman"/>
              </w:rPr>
              <w:t xml:space="preserve">», направлены на раннюю  </w:t>
            </w:r>
            <w:r w:rsidRPr="00A76E0D">
              <w:rPr>
                <w:rFonts w:ascii="Times New Roman" w:eastAsia="Calibri" w:hAnsi="Times New Roman" w:cs="Times New Roman"/>
              </w:rPr>
              <w:lastRenderedPageBreak/>
              <w:t>профориентацию. Просмотр выпуска «Шоу профессий»,  «Электромонтажник», «Сварщик», Большая стройка в 5-8 классах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Член жюри смотра школьных проектов в 8-9 классах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школьный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Члены жюри</w:t>
            </w: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60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76E0D" w:rsidRPr="00A76E0D" w:rsidRDefault="008604C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Учителя РМО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rPr>
                <w:rFonts w:ascii="Calibri" w:eastAsia="Calibri" w:hAnsi="Calibri" w:cs="Times New Roman"/>
              </w:rPr>
            </w:pP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Проведение экзаменов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школьный</w:t>
            </w:r>
          </w:p>
        </w:tc>
        <w:tc>
          <w:tcPr>
            <w:tcW w:w="1837" w:type="dxa"/>
          </w:tcPr>
          <w:p w:rsidR="00A76E0D" w:rsidRPr="00A76E0D" w:rsidRDefault="008604C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Учителя РМО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rPr>
                <w:rFonts w:ascii="Calibri" w:eastAsia="Calibri" w:hAnsi="Calibri" w:cs="Times New Roman"/>
              </w:rPr>
            </w:pP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Выступление на заседании рабочей группы по вопросу разработки рабочей программы  по учебнику Казакевича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муниципальный</w:t>
            </w:r>
          </w:p>
        </w:tc>
        <w:tc>
          <w:tcPr>
            <w:tcW w:w="1837" w:type="dxa"/>
          </w:tcPr>
          <w:p w:rsid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Выступающие </w:t>
            </w: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Босая Л.В. Романовская А.В.</w:t>
            </w:r>
          </w:p>
          <w:p w:rsidR="008604CD" w:rsidRPr="00A76E0D" w:rsidRDefault="008604C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Скворцова О.Ю.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Разработана программа 6 класса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От</w:t>
            </w:r>
            <w:r w:rsidR="008604CD">
              <w:rPr>
                <w:rFonts w:ascii="Times New Roman" w:eastAsia="Calibri" w:hAnsi="Times New Roman" w:cs="Times New Roman"/>
              </w:rPr>
              <w:t>крытый урок по профориентации (Р</w:t>
            </w:r>
            <w:r w:rsidRPr="00A76E0D">
              <w:rPr>
                <w:rFonts w:ascii="Times New Roman" w:eastAsia="Calibri" w:hAnsi="Times New Roman" w:cs="Times New Roman"/>
              </w:rPr>
              <w:t>МО) «Я и мир профессий»</w:t>
            </w:r>
          </w:p>
        </w:tc>
        <w:tc>
          <w:tcPr>
            <w:tcW w:w="1974" w:type="dxa"/>
          </w:tcPr>
          <w:p w:rsidR="00A76E0D" w:rsidRPr="00A76E0D" w:rsidRDefault="008604C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муниципальный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Босая Л.В. Романовская А.В.</w:t>
            </w:r>
          </w:p>
        </w:tc>
        <w:tc>
          <w:tcPr>
            <w:tcW w:w="2362" w:type="dxa"/>
          </w:tcPr>
          <w:p w:rsidR="00A76E0D" w:rsidRDefault="00A76E0D" w:rsidP="00A76E0D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</w:rPr>
            </w:pPr>
            <w:proofErr w:type="gramStart"/>
            <w:r w:rsidRPr="00A76E0D">
              <w:rPr>
                <w:rFonts w:ascii="Times New Roman" w:eastAsia="Calibri" w:hAnsi="Times New Roman" w:cs="Times New Roman"/>
              </w:rPr>
              <w:t>Проведен</w:t>
            </w:r>
            <w:proofErr w:type="gramEnd"/>
            <w:r w:rsidRPr="00A76E0D">
              <w:rPr>
                <w:rFonts w:ascii="Times New Roman" w:eastAsia="Calibri" w:hAnsi="Times New Roman" w:cs="Times New Roman"/>
              </w:rPr>
              <w:t xml:space="preserve"> в 8в классе</w:t>
            </w:r>
          </w:p>
          <w:p w:rsidR="008604CD" w:rsidRPr="00A76E0D" w:rsidRDefault="008604CD" w:rsidP="00A76E0D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Харовская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СОШ имени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В.Прокатова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Открытое занятие по профориентации (РМО) «Зеркало мечты»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муниципальный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Босая Л.В. Романовская А.В.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</w:rPr>
            </w:pPr>
            <w:proofErr w:type="gramStart"/>
            <w:r w:rsidRPr="00A76E0D">
              <w:rPr>
                <w:rFonts w:ascii="Times New Roman" w:eastAsia="Calibri" w:hAnsi="Times New Roman" w:cs="Times New Roman"/>
              </w:rPr>
              <w:t>Проведен</w:t>
            </w:r>
            <w:proofErr w:type="gramEnd"/>
            <w:r w:rsidRPr="00A76E0D">
              <w:rPr>
                <w:rFonts w:ascii="Times New Roman" w:eastAsia="Calibri" w:hAnsi="Times New Roman" w:cs="Times New Roman"/>
              </w:rPr>
              <w:t xml:space="preserve"> в 8в классе</w:t>
            </w:r>
            <w:r w:rsidR="008604CD">
              <w:rPr>
                <w:rFonts w:ascii="Times New Roman" w:eastAsia="Calibri" w:hAnsi="Times New Roman" w:cs="Times New Roman"/>
              </w:rPr>
              <w:t xml:space="preserve"> МБОУ «</w:t>
            </w:r>
            <w:proofErr w:type="spellStart"/>
            <w:r w:rsidR="008604CD">
              <w:rPr>
                <w:rFonts w:ascii="Times New Roman" w:eastAsia="Calibri" w:hAnsi="Times New Roman" w:cs="Times New Roman"/>
              </w:rPr>
              <w:t>Харовская</w:t>
            </w:r>
            <w:proofErr w:type="spellEnd"/>
            <w:r w:rsidR="008604CD">
              <w:rPr>
                <w:rFonts w:ascii="Times New Roman" w:eastAsia="Calibri" w:hAnsi="Times New Roman" w:cs="Times New Roman"/>
              </w:rPr>
              <w:t xml:space="preserve"> СОШ имени </w:t>
            </w:r>
            <w:proofErr w:type="spellStart"/>
            <w:r w:rsidR="008604CD">
              <w:rPr>
                <w:rFonts w:ascii="Times New Roman" w:eastAsia="Calibri" w:hAnsi="Times New Roman" w:cs="Times New Roman"/>
              </w:rPr>
              <w:t>В.Прокатова</w:t>
            </w:r>
            <w:proofErr w:type="spellEnd"/>
            <w:r w:rsidR="008604CD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suppressAutoHyphens/>
              <w:spacing w:after="60" w:line="100" w:lineRule="atLeast"/>
              <w:jc w:val="center"/>
              <w:outlineLvl w:val="1"/>
              <w:rPr>
                <w:rFonts w:ascii="Cambria" w:eastAsia="Calibri" w:hAnsi="Cambria" w:cs="Times New Roman"/>
              </w:rPr>
            </w:pPr>
            <w:r w:rsidRPr="00A76E0D">
              <w:rPr>
                <w:rFonts w:ascii="Cambria" w:eastAsia="Calibri" w:hAnsi="Cambria" w:cs="Times New Roman"/>
              </w:rPr>
              <w:t>Обобщение опыта. Вариант урока для дистанционного обучения.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Школьный 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Романовская А.В. Максимова Т.Л.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Заседание рабочей группы ШМО</w:t>
            </w:r>
          </w:p>
        </w:tc>
      </w:tr>
      <w:tr w:rsidR="00A76E0D" w:rsidRPr="00A76E0D" w:rsidTr="00F20C34">
        <w:tc>
          <w:tcPr>
            <w:tcW w:w="9605" w:type="dxa"/>
            <w:gridSpan w:val="5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  <w:b/>
              </w:rPr>
            </w:pPr>
            <w:r w:rsidRPr="00A76E0D">
              <w:rPr>
                <w:rFonts w:ascii="Times New Roman" w:eastAsia="Calibri" w:hAnsi="Times New Roman" w:cs="Times New Roman"/>
                <w:b/>
              </w:rPr>
              <w:t>Искусство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hAnsi="Times New Roman" w:cs="Times New Roman"/>
              </w:rPr>
            </w:pPr>
            <w:proofErr w:type="spellStart"/>
            <w:r w:rsidRPr="00A76E0D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  <w:p w:rsidR="00A76E0D" w:rsidRPr="00A76E0D" w:rsidRDefault="00A76E0D" w:rsidP="00A76E0D">
            <w:pPr>
              <w:rPr>
                <w:rFonts w:ascii="Times New Roman" w:hAnsi="Times New Roman" w:cs="Times New Roman"/>
              </w:rPr>
            </w:pPr>
            <w:r w:rsidRPr="00A76E0D">
              <w:rPr>
                <w:rFonts w:ascii="Times New Roman" w:hAnsi="Times New Roman" w:cs="Times New Roman"/>
              </w:rPr>
              <w:t xml:space="preserve">Онлайн-викторина Школьные </w:t>
            </w:r>
            <w:proofErr w:type="spellStart"/>
            <w:r w:rsidRPr="00A76E0D">
              <w:rPr>
                <w:rFonts w:ascii="Times New Roman" w:hAnsi="Times New Roman" w:cs="Times New Roman"/>
              </w:rPr>
              <w:t>Инфоконкурсы</w:t>
            </w:r>
            <w:proofErr w:type="spellEnd"/>
          </w:p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hAnsi="Times New Roman" w:cs="Times New Roman"/>
              </w:rPr>
              <w:t>«Музыкальный калейдоскоп»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Максимова </w:t>
            </w:r>
            <w:proofErr w:type="spellStart"/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Т.Л.Немерова</w:t>
            </w:r>
            <w:proofErr w:type="spellEnd"/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 А.С.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2-9 классы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hAnsi="Times New Roman" w:cs="Times New Roman"/>
              </w:rPr>
            </w:pPr>
            <w:r w:rsidRPr="00A76E0D">
              <w:rPr>
                <w:rFonts w:ascii="Times New Roman" w:hAnsi="Times New Roman" w:cs="Times New Roman"/>
              </w:rPr>
              <w:t>Всероссийская неделя музыки для детей и юношества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rPr>
                <w:rFonts w:ascii="Times New Roman" w:hAnsi="Times New Roman" w:cs="Times New Roman"/>
              </w:rPr>
            </w:pPr>
            <w:r w:rsidRPr="00A76E0D">
              <w:rPr>
                <w:rFonts w:ascii="Times New Roman" w:hAnsi="Times New Roman" w:cs="Times New Roman"/>
              </w:rPr>
              <w:t xml:space="preserve">Проведение мероприятий с использованием возможностей  Всероссийского концертного зала и виртуальных концертных залов Вологодской области. 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Максимова Т.Л. </w:t>
            </w:r>
            <w:proofErr w:type="spellStart"/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Немерова</w:t>
            </w:r>
            <w:proofErr w:type="spellEnd"/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 А.С.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rPr>
                <w:rFonts w:ascii="Calibri" w:eastAsia="Calibri" w:hAnsi="Calibri" w:cs="Times New Roman"/>
              </w:rPr>
            </w:pPr>
            <w:r w:rsidRPr="00A76E0D">
              <w:rPr>
                <w:rFonts w:ascii="Calibri" w:eastAsia="Calibri" w:hAnsi="Calibri" w:cs="Times New Roman"/>
              </w:rPr>
              <w:t>2-9 классы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hAnsi="Times New Roman" w:cs="Times New Roman"/>
              </w:rPr>
              <w:t>Результаты исследовательской работы и творческого проекта школьника в 9 классе.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выступление</w:t>
            </w:r>
          </w:p>
        </w:tc>
        <w:tc>
          <w:tcPr>
            <w:tcW w:w="1837" w:type="dxa"/>
          </w:tcPr>
          <w:p w:rsidR="00A76E0D" w:rsidRPr="00A76E0D" w:rsidRDefault="008604C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Учителя РМО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rPr>
                <w:rFonts w:ascii="Calibri" w:eastAsia="Calibri" w:hAnsi="Calibri" w:cs="Times New Roman"/>
              </w:rPr>
            </w:pPr>
            <w:r w:rsidRPr="00A76E0D">
              <w:rPr>
                <w:rFonts w:ascii="Calibri" w:eastAsia="Calibri" w:hAnsi="Calibri" w:cs="Times New Roman"/>
              </w:rPr>
              <w:t>8-9 класс</w:t>
            </w:r>
          </w:p>
        </w:tc>
      </w:tr>
      <w:tr w:rsidR="00A76E0D" w:rsidRPr="00A76E0D" w:rsidTr="00F20C34">
        <w:tc>
          <w:tcPr>
            <w:tcW w:w="9605" w:type="dxa"/>
            <w:gridSpan w:val="5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  <w:b/>
              </w:rPr>
            </w:pPr>
            <w:r w:rsidRPr="00A76E0D">
              <w:rPr>
                <w:rFonts w:ascii="Times New Roman" w:eastAsia="Calibri" w:hAnsi="Times New Roman" w:cs="Times New Roman"/>
                <w:b/>
              </w:rPr>
              <w:t>Олимпиады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548" w:type="dxa"/>
          </w:tcPr>
          <w:p w:rsidR="00A76E0D" w:rsidRPr="00A76E0D" w:rsidRDefault="00A76E0D" w:rsidP="008604C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 xml:space="preserve">Участие в муниципальном этапе олимпиад по </w:t>
            </w:r>
            <w:r w:rsidR="008604CD">
              <w:rPr>
                <w:rFonts w:ascii="Times New Roman" w:eastAsia="Calibri" w:hAnsi="Times New Roman" w:cs="Times New Roman"/>
              </w:rPr>
              <w:t xml:space="preserve"> </w:t>
            </w:r>
            <w:r w:rsidRPr="00A76E0D">
              <w:rPr>
                <w:rFonts w:ascii="Times New Roman" w:eastAsia="Calibri" w:hAnsi="Times New Roman" w:cs="Times New Roman"/>
              </w:rPr>
              <w:t xml:space="preserve"> искусству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районный</w:t>
            </w:r>
          </w:p>
        </w:tc>
        <w:tc>
          <w:tcPr>
            <w:tcW w:w="1837" w:type="dxa"/>
          </w:tcPr>
          <w:p w:rsidR="00A76E0D" w:rsidRPr="00A76E0D" w:rsidRDefault="008604C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="00A76E0D"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Максимова Т.Л. </w:t>
            </w:r>
            <w:proofErr w:type="spellStart"/>
            <w:r w:rsidR="00A76E0D" w:rsidRPr="00A76E0D">
              <w:rPr>
                <w:rFonts w:ascii="Times New Roman" w:eastAsia="Times New Roman" w:hAnsi="Times New Roman" w:cs="Times New Roman"/>
                <w:lang w:eastAsia="ar-SA"/>
              </w:rPr>
              <w:t>Немерова</w:t>
            </w:r>
            <w:proofErr w:type="spellEnd"/>
            <w:r w:rsidR="00A76E0D"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 А.С.</w:t>
            </w:r>
          </w:p>
        </w:tc>
        <w:tc>
          <w:tcPr>
            <w:tcW w:w="2362" w:type="dxa"/>
          </w:tcPr>
          <w:p w:rsidR="00A76E0D" w:rsidRPr="00A76E0D" w:rsidRDefault="008604CD" w:rsidP="00A76E0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7-9</w:t>
            </w:r>
            <w:r w:rsidR="00A76E0D" w:rsidRPr="00A76E0D">
              <w:rPr>
                <w:rFonts w:ascii="Calibri" w:eastAsia="Calibri" w:hAnsi="Calibri" w:cs="Times New Roman"/>
              </w:rPr>
              <w:t xml:space="preserve"> класс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 xml:space="preserve">Олимпиада по технологии </w:t>
            </w:r>
            <w:r w:rsidRPr="00A76E0D">
              <w:rPr>
                <w:rFonts w:ascii="Times New Roman" w:eastAsia="Calibri" w:hAnsi="Times New Roman" w:cs="Times New Roman"/>
              </w:rPr>
              <w:lastRenderedPageBreak/>
              <w:t>«Современные профессии»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межрегиональный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Романовская А.В.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rPr>
                <w:rFonts w:ascii="Calibri" w:eastAsia="Calibri" w:hAnsi="Calibri" w:cs="Times New Roman"/>
              </w:rPr>
            </w:pPr>
            <w:r w:rsidRPr="00A76E0D">
              <w:rPr>
                <w:rFonts w:ascii="Calibri" w:eastAsia="Calibri" w:hAnsi="Calibri" w:cs="Times New Roman"/>
              </w:rPr>
              <w:t>5-8 класс</w:t>
            </w:r>
          </w:p>
        </w:tc>
      </w:tr>
      <w:tr w:rsidR="00A76E0D" w:rsidRPr="00A76E0D" w:rsidTr="00F20C34">
        <w:tc>
          <w:tcPr>
            <w:tcW w:w="9605" w:type="dxa"/>
            <w:gridSpan w:val="5"/>
          </w:tcPr>
          <w:p w:rsidR="00A76E0D" w:rsidRPr="00A76E0D" w:rsidRDefault="00A76E0D" w:rsidP="00A76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0D">
              <w:rPr>
                <w:rFonts w:ascii="Times New Roman" w:eastAsia="Calibri" w:hAnsi="Times New Roman" w:cs="Times New Roman"/>
                <w:b/>
              </w:rPr>
              <w:lastRenderedPageBreak/>
              <w:t>Р</w:t>
            </w:r>
            <w:r w:rsidRPr="00A76E0D">
              <w:rPr>
                <w:rFonts w:ascii="Times New Roman" w:hAnsi="Times New Roman" w:cs="Times New Roman"/>
                <w:b/>
                <w:sz w:val="24"/>
                <w:szCs w:val="24"/>
              </w:rPr>
              <w:t>еализация Концепции преподавания учебных предметов «Технология», «Физическая культура», «Искусство»   на 2020 - 2024 учебный год</w:t>
            </w:r>
          </w:p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реализации Концепции в общеобразовательной организации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Школьный и районный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Учителя физической культуры, искусства, технологии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Изучение и обсуждение концепции</w:t>
            </w:r>
            <w:r w:rsidR="008604CD">
              <w:rPr>
                <w:rFonts w:ascii="Times New Roman" w:eastAsia="Calibri" w:hAnsi="Times New Roman" w:cs="Times New Roman"/>
              </w:rPr>
              <w:t>, рабочая группа школа №2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Мониторинг.</w:t>
            </w:r>
            <w:r w:rsidRPr="00A76E0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  отчет реализации Концепции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школьный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Учителя ШМО</w:t>
            </w:r>
          </w:p>
        </w:tc>
        <w:tc>
          <w:tcPr>
            <w:tcW w:w="2362" w:type="dxa"/>
          </w:tcPr>
          <w:p w:rsidR="00A76E0D" w:rsidRPr="008604CD" w:rsidRDefault="008604CD" w:rsidP="00A76E0D">
            <w:pPr>
              <w:rPr>
                <w:rFonts w:ascii="Times New Roman" w:eastAsia="Calibri" w:hAnsi="Times New Roman" w:cs="Times New Roman"/>
              </w:rPr>
            </w:pPr>
            <w:r w:rsidRPr="008604CD">
              <w:rPr>
                <w:rFonts w:ascii="Times New Roman" w:eastAsia="Calibri" w:hAnsi="Times New Roman" w:cs="Times New Roman"/>
              </w:rPr>
              <w:t>По школам</w:t>
            </w:r>
          </w:p>
        </w:tc>
      </w:tr>
      <w:tr w:rsidR="00A76E0D" w:rsidRPr="00A76E0D" w:rsidTr="00F20C34">
        <w:tc>
          <w:tcPr>
            <w:tcW w:w="9605" w:type="dxa"/>
            <w:gridSpan w:val="5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  <w:b/>
              </w:rPr>
            </w:pPr>
            <w:r w:rsidRPr="00A76E0D">
              <w:rPr>
                <w:rFonts w:ascii="Times New Roman" w:eastAsia="Calibri" w:hAnsi="Times New Roman" w:cs="Times New Roman"/>
                <w:b/>
              </w:rPr>
              <w:t>Конкурсы, соревнования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Учителя  привлекают детей для участия в конкурсах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 xml:space="preserve">Школьный </w:t>
            </w:r>
          </w:p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Районный</w:t>
            </w:r>
          </w:p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областной</w:t>
            </w: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Индивидуальные отчеты учителей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rPr>
                <w:rFonts w:ascii="Calibri" w:eastAsia="Calibri" w:hAnsi="Calibri" w:cs="Times New Roman"/>
              </w:rPr>
            </w:pPr>
          </w:p>
        </w:tc>
      </w:tr>
      <w:tr w:rsidR="00A76E0D" w:rsidRPr="00A76E0D" w:rsidTr="00F20C34">
        <w:tc>
          <w:tcPr>
            <w:tcW w:w="9605" w:type="dxa"/>
            <w:gridSpan w:val="5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  <w:b/>
              </w:rPr>
            </w:pPr>
            <w:r w:rsidRPr="00A76E0D">
              <w:rPr>
                <w:rFonts w:ascii="Times New Roman" w:eastAsia="Calibri" w:hAnsi="Times New Roman" w:cs="Times New Roman"/>
                <w:b/>
              </w:rPr>
              <w:t>Курсы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Организация инклюзивного образования в условиях  и реализации ФГОС ООО для детей с ОВЗ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Учителя предметники</w:t>
            </w:r>
            <w:r w:rsidR="008604CD">
              <w:rPr>
                <w:rFonts w:ascii="Times New Roman" w:eastAsia="Times New Roman" w:hAnsi="Times New Roman" w:cs="Times New Roman"/>
                <w:lang w:eastAsia="ar-SA"/>
              </w:rPr>
              <w:t xml:space="preserve"> РМО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удостоверение</w:t>
            </w:r>
          </w:p>
        </w:tc>
      </w:tr>
      <w:tr w:rsidR="00A76E0D" w:rsidRPr="00A76E0D" w:rsidTr="00F20C34">
        <w:tc>
          <w:tcPr>
            <w:tcW w:w="88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548" w:type="dxa"/>
          </w:tcPr>
          <w:p w:rsidR="00A76E0D" w:rsidRPr="00A76E0D" w:rsidRDefault="00A76E0D" w:rsidP="00A76E0D">
            <w:pPr>
              <w:suppressAutoHyphens/>
              <w:spacing w:after="60" w:line="100" w:lineRule="atLeast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Оказание первой медицинской помощи</w:t>
            </w:r>
          </w:p>
        </w:tc>
        <w:tc>
          <w:tcPr>
            <w:tcW w:w="1974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37" w:type="dxa"/>
          </w:tcPr>
          <w:p w:rsidR="00A76E0D" w:rsidRPr="00A76E0D" w:rsidRDefault="00A76E0D" w:rsidP="00A76E0D">
            <w:pPr>
              <w:suppressLineNumbers/>
              <w:suppressAutoHyphens/>
              <w:spacing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lang w:eastAsia="ar-SA"/>
              </w:rPr>
              <w:t>Учителя предметники</w:t>
            </w:r>
            <w:r w:rsidR="008604CD">
              <w:rPr>
                <w:rFonts w:ascii="Times New Roman" w:eastAsia="Times New Roman" w:hAnsi="Times New Roman" w:cs="Times New Roman"/>
                <w:lang w:eastAsia="ar-SA"/>
              </w:rPr>
              <w:t xml:space="preserve"> РМО</w:t>
            </w:r>
          </w:p>
        </w:tc>
        <w:tc>
          <w:tcPr>
            <w:tcW w:w="2362" w:type="dxa"/>
          </w:tcPr>
          <w:p w:rsidR="00A76E0D" w:rsidRPr="00A76E0D" w:rsidRDefault="00A76E0D" w:rsidP="00A76E0D">
            <w:pPr>
              <w:rPr>
                <w:rFonts w:ascii="Times New Roman" w:eastAsia="Calibri" w:hAnsi="Times New Roman" w:cs="Times New Roman"/>
              </w:rPr>
            </w:pPr>
            <w:r w:rsidRPr="00A76E0D">
              <w:rPr>
                <w:rFonts w:ascii="Times New Roman" w:eastAsia="Calibri" w:hAnsi="Times New Roman" w:cs="Times New Roman"/>
              </w:rPr>
              <w:t>удостоверение</w:t>
            </w:r>
          </w:p>
        </w:tc>
      </w:tr>
    </w:tbl>
    <w:p w:rsidR="00A76E0D" w:rsidRPr="00A76E0D" w:rsidRDefault="00A76E0D" w:rsidP="00A76E0D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A76E0D" w:rsidRPr="00A76E0D" w:rsidRDefault="00A76E0D" w:rsidP="00A7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22.06. 2021                                                  </w:t>
      </w:r>
    </w:p>
    <w:p w:rsidR="00A76E0D" w:rsidRPr="00A76E0D" w:rsidRDefault="00A76E0D" w:rsidP="00A7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7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Руководитель ШМО:                                        Романовская А.В</w:t>
      </w:r>
    </w:p>
    <w:tbl>
      <w:tblPr>
        <w:tblW w:w="100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00" w:firstRow="0" w:lastRow="0" w:firstColumn="0" w:lastColumn="0" w:noHBand="0" w:noVBand="1"/>
      </w:tblPr>
      <w:tblGrid>
        <w:gridCol w:w="825"/>
        <w:gridCol w:w="3180"/>
        <w:gridCol w:w="1524"/>
        <w:gridCol w:w="1559"/>
        <w:gridCol w:w="2926"/>
      </w:tblGrid>
      <w:tr w:rsidR="00A76E0D" w:rsidRPr="00A76E0D" w:rsidTr="00F20C34">
        <w:trPr>
          <w:trHeight w:val="1755"/>
        </w:trPr>
        <w:tc>
          <w:tcPr>
            <w:tcW w:w="825" w:type="dxa"/>
            <w:shd w:val="clear" w:color="auto" w:fill="FFFFFF"/>
          </w:tcPr>
          <w:p w:rsidR="00A76E0D" w:rsidRPr="00A76E0D" w:rsidRDefault="00A76E0D" w:rsidP="00A76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E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80" w:type="dxa"/>
            <w:shd w:val="clear" w:color="auto" w:fill="FFFFFF"/>
          </w:tcPr>
          <w:p w:rsidR="00A76E0D" w:rsidRPr="00A76E0D" w:rsidRDefault="00A76E0D" w:rsidP="00A76E0D">
            <w:pPr>
              <w:suppressAutoHyphens/>
              <w:spacing w:after="283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4" w:type="dxa"/>
            <w:shd w:val="clear" w:color="auto" w:fill="FFFFFF"/>
          </w:tcPr>
          <w:p w:rsidR="00A76E0D" w:rsidRPr="00A76E0D" w:rsidRDefault="00A76E0D" w:rsidP="00A76E0D">
            <w:pPr>
              <w:suppressAutoHyphens/>
              <w:spacing w:after="283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FFFFFF"/>
          </w:tcPr>
          <w:p w:rsidR="00A76E0D" w:rsidRPr="00A76E0D" w:rsidRDefault="00A76E0D" w:rsidP="00A76E0D">
            <w:pPr>
              <w:suppressAutoHyphens/>
              <w:spacing w:after="283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6" w:type="dxa"/>
            <w:shd w:val="clear" w:color="auto" w:fill="FFFFFF"/>
          </w:tcPr>
          <w:p w:rsidR="00A76E0D" w:rsidRPr="00A76E0D" w:rsidRDefault="00A76E0D" w:rsidP="00A76E0D">
            <w:pPr>
              <w:suppressAutoHyphens/>
              <w:spacing w:after="283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4F1CEB" w:rsidRDefault="004F1CEB"/>
    <w:sectPr w:rsidR="004F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36C8"/>
    <w:multiLevelType w:val="hybridMultilevel"/>
    <w:tmpl w:val="8F9C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KJq4n5rwt/GbzToMgEQmNq80Dk=" w:salt="5+8y+PwUqYKDufONwIMWs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3C"/>
    <w:rsid w:val="004F1CEB"/>
    <w:rsid w:val="00684F4A"/>
    <w:rsid w:val="0073053C"/>
    <w:rsid w:val="007D427C"/>
    <w:rsid w:val="008604CD"/>
    <w:rsid w:val="00A7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2028</Words>
  <Characters>11560</Characters>
  <Application>Microsoft Office Word</Application>
  <DocSecurity>8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Педагог-библиотекарь</dc:creator>
  <cp:keywords/>
  <dc:description/>
  <cp:lastModifiedBy>1</cp:lastModifiedBy>
  <cp:revision>5</cp:revision>
  <dcterms:created xsi:type="dcterms:W3CDTF">2021-06-23T12:03:00Z</dcterms:created>
  <dcterms:modified xsi:type="dcterms:W3CDTF">2021-08-13T10:17:00Z</dcterms:modified>
</cp:coreProperties>
</file>